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21" w:rsidRPr="00A15793" w:rsidRDefault="00F86EF9">
      <w:pPr>
        <w:rPr>
          <w:rFonts w:cstheme="minorHAnsi"/>
          <w:sz w:val="24"/>
          <w:szCs w:val="24"/>
          <w:lang w:val="en-GB"/>
        </w:rPr>
      </w:pPr>
      <w:r w:rsidRPr="00A15793">
        <w:rPr>
          <w:rFonts w:cstheme="minorHAnsi"/>
          <w:sz w:val="24"/>
          <w:szCs w:val="24"/>
          <w:lang w:val="en-GB"/>
        </w:rPr>
        <w:t xml:space="preserve">HOW TO MAINTAIN </w:t>
      </w:r>
      <w:r w:rsidR="00D72CD8">
        <w:rPr>
          <w:rFonts w:cstheme="minorHAnsi"/>
          <w:sz w:val="24"/>
          <w:szCs w:val="24"/>
          <w:lang w:val="en-GB"/>
        </w:rPr>
        <w:t>LIMITED BY GUARANT</w:t>
      </w:r>
      <w:r w:rsidR="002B44E5">
        <w:rPr>
          <w:rFonts w:cstheme="minorHAnsi"/>
          <w:sz w:val="24"/>
          <w:szCs w:val="24"/>
          <w:lang w:val="en-GB"/>
        </w:rPr>
        <w:t>EE</w:t>
      </w:r>
      <w:r w:rsidR="004D5BDB">
        <w:rPr>
          <w:rFonts w:cstheme="minorHAnsi"/>
          <w:sz w:val="24"/>
          <w:szCs w:val="24"/>
          <w:lang w:val="en-GB"/>
        </w:rPr>
        <w:t xml:space="preserve"> COMPANY</w:t>
      </w:r>
      <w:r w:rsidRPr="00A15793">
        <w:rPr>
          <w:rFonts w:cstheme="minorHAnsi"/>
          <w:sz w:val="24"/>
          <w:szCs w:val="24"/>
          <w:lang w:val="en-GB"/>
        </w:rPr>
        <w:t xml:space="preserve"> DETAILS</w:t>
      </w:r>
    </w:p>
    <w:p w:rsidR="004D5BDB" w:rsidRDefault="00A15793" w:rsidP="00A15793">
      <w:pPr>
        <w:rPr>
          <w:rFonts w:cstheme="minorHAnsi"/>
          <w:color w:val="000000"/>
          <w:sz w:val="24"/>
          <w:szCs w:val="24"/>
          <w:lang w:val="en-GB"/>
        </w:rPr>
      </w:pPr>
      <w:r w:rsidRPr="00A15793">
        <w:rPr>
          <w:rFonts w:cstheme="minorHAnsi"/>
          <w:color w:val="172B4D"/>
          <w:sz w:val="24"/>
          <w:szCs w:val="24"/>
        </w:rPr>
        <w:t>This service allows </w:t>
      </w:r>
      <w:r w:rsidRPr="00A15793">
        <w:rPr>
          <w:rFonts w:cstheme="minorHAnsi"/>
          <w:color w:val="000000"/>
          <w:sz w:val="24"/>
          <w:szCs w:val="24"/>
        </w:rPr>
        <w:t>changes to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be made to a registered </w:t>
      </w:r>
      <w:r w:rsidR="00A538C4">
        <w:rPr>
          <w:rFonts w:cstheme="minorHAnsi"/>
          <w:color w:val="000000"/>
          <w:sz w:val="24"/>
          <w:szCs w:val="24"/>
          <w:lang w:val="en-GB"/>
        </w:rPr>
        <w:t>Limited by Guarantee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company. The following changes can be made using this service:</w:t>
      </w:r>
    </w:p>
    <w:p w:rsidR="004D5BDB" w:rsidRDefault="004D5BDB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of Company Name</w:t>
      </w:r>
    </w:p>
    <w:p w:rsidR="004D5BDB" w:rsidRDefault="00A538C4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Amend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constitution</w:t>
      </w:r>
    </w:p>
    <w:p w:rsidR="004D5BDB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addresses</w:t>
      </w:r>
    </w:p>
    <w:p w:rsidR="00BC5819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Cease or add </w:t>
      </w:r>
      <w:r w:rsidR="00A538C4">
        <w:rPr>
          <w:rFonts w:cstheme="minorHAnsi"/>
          <w:color w:val="000000"/>
          <w:sz w:val="24"/>
          <w:szCs w:val="24"/>
          <w:lang w:val="en-GB"/>
        </w:rPr>
        <w:t>Directors, Secretaries, Members or Auditors</w:t>
      </w:r>
    </w:p>
    <w:p w:rsidR="00316F17" w:rsidRDefault="00316F17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Beneficial owner details</w:t>
      </w:r>
    </w:p>
    <w:p w:rsidR="00BC5819" w:rsidRPr="004D5BDB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Cease or add accounting officers</w:t>
      </w:r>
    </w:p>
    <w:p w:rsidR="00BC5819" w:rsidRPr="00327A2E" w:rsidRDefault="00327A2E" w:rsidP="00BC581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STEPS:</w:t>
      </w:r>
    </w:p>
    <w:p w:rsidR="00A15793" w:rsidRPr="007E1C98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 and log onto the OBRS.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FILINGS AND MAINTENANCE. </w:t>
      </w:r>
    </w:p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Maintain </w:t>
      </w:r>
      <w:r w:rsidR="00A538C4">
        <w:rPr>
          <w:sz w:val="24"/>
          <w:szCs w:val="24"/>
        </w:rPr>
        <w:t>Limited by Guarantee</w:t>
      </w:r>
      <w:r>
        <w:rPr>
          <w:sz w:val="24"/>
          <w:szCs w:val="24"/>
        </w:rPr>
        <w:t xml:space="preserve"> Company</w:t>
      </w:r>
      <w:r w:rsidR="00327A2E">
        <w:rPr>
          <w:sz w:val="24"/>
          <w:szCs w:val="24"/>
        </w:rPr>
        <w:t xml:space="preserve">. </w:t>
      </w:r>
    </w:p>
    <w:p w:rsidR="00152448" w:rsidRPr="00152448" w:rsidRDefault="00A538C4" w:rsidP="0015244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1510" cy="3801745"/>
            <wp:effectExtent l="0" t="0" r="2540" b="825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g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2E" w:rsidRDefault="00327A2E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Navigate to the section where you wish to make changes. </w:t>
      </w:r>
    </w:p>
    <w:p w:rsidR="00327A2E" w:rsidRDefault="00327A2E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changes as required. </w:t>
      </w:r>
    </w:p>
    <w:p w:rsidR="0081048F" w:rsidRPr="00152448" w:rsidRDefault="00327A2E" w:rsidP="001524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a payment</w:t>
      </w:r>
    </w:p>
    <w:p w:rsidR="0081048F" w:rsidRPr="00DD0B44" w:rsidRDefault="0081048F" w:rsidP="008104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lastRenderedPageBreak/>
        <w:t xml:space="preserve">Tick the declaration box to confirm that you are authorised to make the changes and submit. </w:t>
      </w:r>
    </w:p>
    <w:p w:rsidR="00C614E2" w:rsidRPr="00C47AD4" w:rsidRDefault="00C614E2" w:rsidP="00C614E2">
      <w:pPr>
        <w:spacing w:before="450" w:after="0" w:line="240" w:lineRule="auto"/>
        <w:outlineLvl w:val="0"/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  <w:t>What happens next?</w:t>
      </w:r>
    </w:p>
    <w:p w:rsidR="00C614E2" w:rsidRPr="00C47AD4" w:rsidRDefault="00C614E2" w:rsidP="00C61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>The service is sent for review by CIPA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. </w:t>
      </w:r>
    </w:p>
    <w:p w:rsidR="00C614E2" w:rsidRPr="00C47AD4" w:rsidRDefault="00C614E2" w:rsidP="00C61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You</w:t>
      </w: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will receive a submission confirmation email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 and a response will be received within 24 hours. </w:t>
      </w:r>
    </w:p>
    <w:p w:rsidR="00C614E2" w:rsidRPr="00152448" w:rsidRDefault="00C614E2" w:rsidP="00C614E2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SHOULD YOU HAVE ANY QUERIES, PLEASE EMAIL </w:t>
      </w:r>
      <w:hyperlink r:id="rId8" w:history="1">
        <w:r w:rsidRPr="0072548C">
          <w:rPr>
            <w:rStyle w:val="Hyperlink"/>
            <w:sz w:val="24"/>
            <w:szCs w:val="24"/>
            <w:lang w:val="en-GB"/>
          </w:rPr>
          <w:t>info@cipa.co.bw</w:t>
        </w:r>
      </w:hyperlink>
      <w:r>
        <w:rPr>
          <w:sz w:val="24"/>
          <w:szCs w:val="24"/>
          <w:lang w:val="en-GB"/>
        </w:rPr>
        <w:t xml:space="preserve"> </w:t>
      </w:r>
      <w:r w:rsidRPr="00152448">
        <w:rPr>
          <w:sz w:val="24"/>
          <w:szCs w:val="24"/>
        </w:rPr>
        <w:t xml:space="preserve"> </w:t>
      </w:r>
    </w:p>
    <w:p w:rsidR="00A15793" w:rsidRPr="00F86EF9" w:rsidRDefault="00A15793">
      <w:pPr>
        <w:rPr>
          <w:lang w:val="en-GB"/>
        </w:rPr>
      </w:pPr>
      <w:bookmarkStart w:id="0" w:name="_GoBack"/>
      <w:bookmarkEnd w:id="0"/>
    </w:p>
    <w:sectPr w:rsidR="00A15793" w:rsidRPr="00F8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0F2"/>
    <w:multiLevelType w:val="hybridMultilevel"/>
    <w:tmpl w:val="D43C9F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4515"/>
    <w:multiLevelType w:val="multilevel"/>
    <w:tmpl w:val="E5E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152448"/>
    <w:rsid w:val="00204643"/>
    <w:rsid w:val="002B44E5"/>
    <w:rsid w:val="00316F17"/>
    <w:rsid w:val="003213E3"/>
    <w:rsid w:val="00327A2E"/>
    <w:rsid w:val="004D5BDB"/>
    <w:rsid w:val="0081048F"/>
    <w:rsid w:val="00A15793"/>
    <w:rsid w:val="00A538C4"/>
    <w:rsid w:val="00B21B65"/>
    <w:rsid w:val="00BC5819"/>
    <w:rsid w:val="00C614E2"/>
    <w:rsid w:val="00D00F30"/>
    <w:rsid w:val="00D72CD8"/>
    <w:rsid w:val="00E56457"/>
    <w:rsid w:val="00F01C85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pa.co.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2019-12-03T09:51:00Z</dcterms:created>
  <dcterms:modified xsi:type="dcterms:W3CDTF">2019-12-03T11:00:00Z</dcterms:modified>
</cp:coreProperties>
</file>